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C" w:rsidRDefault="00246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„Koniec świata czyli </w:t>
      </w:r>
      <w:proofErr w:type="spellStart"/>
      <w:r>
        <w:rPr>
          <w:b/>
          <w:bCs/>
          <w:sz w:val="28"/>
          <w:szCs w:val="28"/>
        </w:rPr>
        <w:t>Kogel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Mogel</w:t>
      </w:r>
      <w:proofErr w:type="spellEnd"/>
      <w:r>
        <w:rPr>
          <w:b/>
          <w:bCs/>
          <w:sz w:val="28"/>
          <w:szCs w:val="28"/>
        </w:rPr>
        <w:t xml:space="preserve"> 4” </w:t>
      </w:r>
      <w:r>
        <w:rPr>
          <w:b/>
          <w:sz w:val="28"/>
          <w:szCs w:val="28"/>
          <w:shd w:val="clear" w:color="auto" w:fill="FFFFFF"/>
        </w:rPr>
        <w:t xml:space="preserve">– kultowa komedia powraca! </w:t>
      </w:r>
      <w:r>
        <w:rPr>
          <w:b/>
          <w:sz w:val="28"/>
          <w:szCs w:val="28"/>
          <w:shd w:val="clear" w:color="auto" w:fill="FFFFFF"/>
        </w:rPr>
        <w:br/>
        <w:t>Zobacz zwiastun</w:t>
      </w:r>
    </w:p>
    <w:p w:rsidR="00F51F9C" w:rsidRDefault="002460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Kultowa seria komedii „</w:t>
      </w:r>
      <w:proofErr w:type="spellStart"/>
      <w:r>
        <w:rPr>
          <w:b/>
          <w:bCs/>
          <w:sz w:val="24"/>
          <w:szCs w:val="24"/>
        </w:rPr>
        <w:t>Kogel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Mogel</w:t>
      </w:r>
      <w:proofErr w:type="spellEnd"/>
      <w:r>
        <w:rPr>
          <w:b/>
          <w:bCs/>
          <w:sz w:val="24"/>
          <w:szCs w:val="24"/>
        </w:rPr>
        <w:t xml:space="preserve">” wraca do kin! Już 7 stycznia premiera jej czwartej odsłony pt. „Koniec świata czyli </w:t>
      </w:r>
      <w:proofErr w:type="spellStart"/>
      <w:r>
        <w:rPr>
          <w:b/>
          <w:bCs/>
          <w:sz w:val="24"/>
          <w:szCs w:val="24"/>
        </w:rPr>
        <w:t>Kogel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Mogel</w:t>
      </w:r>
      <w:proofErr w:type="spellEnd"/>
      <w:r>
        <w:rPr>
          <w:b/>
          <w:bCs/>
          <w:sz w:val="24"/>
          <w:szCs w:val="24"/>
        </w:rPr>
        <w:t xml:space="preserve"> 4”. Widzowie zobaczą dalsze losy bohaterów</w:t>
      </w:r>
      <w:r>
        <w:rPr>
          <w:b/>
          <w:bCs/>
          <w:sz w:val="24"/>
          <w:szCs w:val="24"/>
        </w:rPr>
        <w:t xml:space="preserve"> doskonale znanych z poprzednich części, jak i nowych, brawurowo wkraczających w świat rodzin Zawadów i Wolańskich.  Prezentujemy zwiastun filmu.</w:t>
      </w:r>
    </w:p>
    <w:p w:rsidR="00F51F9C" w:rsidRDefault="0024609B">
      <w:pPr>
        <w:spacing w:after="0"/>
        <w:jc w:val="both"/>
        <w:rPr>
          <w:bCs/>
          <w:color w:val="FF0000"/>
          <w:sz w:val="24"/>
          <w:szCs w:val="24"/>
        </w:rPr>
      </w:pPr>
      <w:hyperlink r:id="rId7" w:history="1">
        <w:r w:rsidRPr="0024609B">
          <w:rPr>
            <w:rStyle w:val="Hipercze"/>
            <w:bCs/>
            <w:sz w:val="24"/>
            <w:szCs w:val="24"/>
          </w:rPr>
          <w:t>Zobacz zwiastun</w:t>
        </w:r>
      </w:hyperlink>
    </w:p>
    <w:p w:rsidR="00F51F9C" w:rsidRDefault="00F51F9C">
      <w:pPr>
        <w:spacing w:after="0"/>
        <w:jc w:val="both"/>
        <w:rPr>
          <w:bCs/>
          <w:sz w:val="24"/>
          <w:szCs w:val="24"/>
        </w:rPr>
      </w:pPr>
    </w:p>
    <w:p w:rsidR="00F51F9C" w:rsidRDefault="0024609B">
      <w:pPr>
        <w:shd w:val="clear" w:color="auto" w:fill="FFFFFF"/>
        <w:spacing w:after="0"/>
        <w:jc w:val="both"/>
        <w:rPr>
          <w:b/>
          <w:color w:val="201F1E"/>
          <w:sz w:val="24"/>
          <w:szCs w:val="24"/>
          <w:u w:val="single" w:color="201F1E"/>
        </w:rPr>
      </w:pPr>
      <w:r>
        <w:rPr>
          <w:b/>
          <w:color w:val="201F1E"/>
          <w:sz w:val="24"/>
          <w:szCs w:val="24"/>
          <w:u w:color="201F1E"/>
        </w:rPr>
        <w:t>FABUŁA</w:t>
      </w:r>
    </w:p>
    <w:p w:rsidR="00F51F9C" w:rsidRDefault="00F51F9C">
      <w:pPr>
        <w:pStyle w:val="Standard"/>
        <w:jc w:val="both"/>
        <w:rPr>
          <w:rFonts w:hint="eastAsia"/>
        </w:rPr>
      </w:pPr>
    </w:p>
    <w:p w:rsidR="00F51F9C" w:rsidRDefault="0024609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</w:rPr>
        <w:t>Miłość Agnieszki i Marcina rozkwita, podobnie jak Kasi i profesora Wolańskiego. Babci</w:t>
      </w:r>
      <w:r>
        <w:rPr>
          <w:rFonts w:ascii="Calibri" w:hAnsi="Calibri" w:cs="Calibri"/>
        </w:rPr>
        <w:t xml:space="preserve">a Solska marzy już tylko o ślubie jedynego wnusia… Jednak na drodze do szczęścia młodego Zawady staje jego dawna kochanka, Bożenka. Wolańska postanawia radykalnie odmienić swoje życie i znika w tajemniczych okolicznościach. Spokój Piotrusia i </w:t>
      </w:r>
      <w:proofErr w:type="spellStart"/>
      <w:r>
        <w:rPr>
          <w:rFonts w:ascii="Calibri" w:hAnsi="Calibri" w:cs="Calibri"/>
        </w:rPr>
        <w:t>Marlenki</w:t>
      </w:r>
      <w:proofErr w:type="spellEnd"/>
      <w:r>
        <w:rPr>
          <w:rFonts w:ascii="Calibri" w:hAnsi="Calibri" w:cs="Calibri"/>
        </w:rPr>
        <w:t xml:space="preserve"> burz</w:t>
      </w:r>
      <w:r>
        <w:rPr>
          <w:rFonts w:ascii="Calibri" w:hAnsi="Calibri" w:cs="Calibri"/>
        </w:rPr>
        <w:t>y niespodziewana wizyta mamusi zza oceanu… A pewne bardzo kompromitujące zdjęcia uruchamiają lawinę zdarzeń. Szykuje się prawdziwy koniec świata!</w:t>
      </w:r>
    </w:p>
    <w:p w:rsidR="00F51F9C" w:rsidRDefault="00F51F9C">
      <w:pPr>
        <w:spacing w:after="0"/>
        <w:jc w:val="both"/>
        <w:rPr>
          <w:bCs/>
          <w:color w:val="FF0000"/>
          <w:sz w:val="24"/>
          <w:szCs w:val="24"/>
        </w:rPr>
      </w:pPr>
    </w:p>
    <w:p w:rsidR="00F51F9C" w:rsidRDefault="0024609B">
      <w:pPr>
        <w:spacing w:after="0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DOBRZY ZNAJOMI I NOWI BOHATEROWIE </w:t>
      </w:r>
    </w:p>
    <w:p w:rsidR="00F51F9C" w:rsidRDefault="00F51F9C">
      <w:pPr>
        <w:spacing w:after="0"/>
        <w:jc w:val="both"/>
        <w:rPr>
          <w:b/>
          <w:bCs/>
          <w:sz w:val="24"/>
          <w:szCs w:val="24"/>
          <w:lang w:val="en-US"/>
        </w:rPr>
      </w:pPr>
    </w:p>
    <w:p w:rsidR="00F51F9C" w:rsidRDefault="0024609B">
      <w:pPr>
        <w:spacing w:after="0"/>
        <w:jc w:val="both"/>
      </w:pPr>
      <w:r>
        <w:rPr>
          <w:sz w:val="24"/>
          <w:szCs w:val="24"/>
        </w:rPr>
        <w:t>W obsadzie czwartej części „</w:t>
      </w:r>
      <w:proofErr w:type="spellStart"/>
      <w:r>
        <w:rPr>
          <w:sz w:val="24"/>
          <w:szCs w:val="24"/>
        </w:rPr>
        <w:t>Kogla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Mogla</w:t>
      </w:r>
      <w:proofErr w:type="spellEnd"/>
      <w:r>
        <w:rPr>
          <w:sz w:val="24"/>
          <w:szCs w:val="24"/>
        </w:rPr>
        <w:t xml:space="preserve">” ponownie znaleźli się: </w:t>
      </w:r>
      <w:r>
        <w:rPr>
          <w:b/>
          <w:sz w:val="24"/>
          <w:szCs w:val="24"/>
        </w:rPr>
        <w:t xml:space="preserve">Nikodem </w:t>
      </w:r>
      <w:proofErr w:type="spellStart"/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ozbicki</w:t>
      </w:r>
      <w:proofErr w:type="spellEnd"/>
      <w:r>
        <w:rPr>
          <w:b/>
          <w:sz w:val="24"/>
          <w:szCs w:val="24"/>
        </w:rPr>
        <w:t xml:space="preserve">, Aleksandra </w:t>
      </w:r>
      <w:proofErr w:type="spellStart"/>
      <w:r>
        <w:rPr>
          <w:b/>
          <w:sz w:val="24"/>
          <w:szCs w:val="24"/>
        </w:rPr>
        <w:t>Hamkało</w:t>
      </w:r>
      <w:proofErr w:type="spellEnd"/>
      <w:r>
        <w:rPr>
          <w:b/>
          <w:sz w:val="24"/>
          <w:szCs w:val="24"/>
        </w:rPr>
        <w:t xml:space="preserve">, Grażyna </w:t>
      </w:r>
      <w:proofErr w:type="spellStart"/>
      <w:r>
        <w:rPr>
          <w:b/>
          <w:sz w:val="24"/>
          <w:szCs w:val="24"/>
        </w:rPr>
        <w:t>Błęcka-Kolska</w:t>
      </w:r>
      <w:proofErr w:type="spellEnd"/>
      <w:r>
        <w:rPr>
          <w:b/>
          <w:sz w:val="24"/>
          <w:szCs w:val="24"/>
        </w:rPr>
        <w:t xml:space="preserve">, Ewa Kasprzyk, Zdzisław Wardejn, Katarzyna Skrzynecka, Maciej Zakościelny, Anna Mucha, Katarzyna Łaniewska, Paweł </w:t>
      </w:r>
      <w:proofErr w:type="spellStart"/>
      <w:r>
        <w:rPr>
          <w:b/>
          <w:sz w:val="24"/>
          <w:szCs w:val="24"/>
        </w:rPr>
        <w:t>Nowisz</w:t>
      </w:r>
      <w:proofErr w:type="spellEnd"/>
      <w:r>
        <w:rPr>
          <w:b/>
          <w:sz w:val="24"/>
          <w:szCs w:val="24"/>
        </w:rPr>
        <w:t>, Małgorzata Rożniatowska, Wiktor Zborowski, Joanna Jarmołowicz i Wojciech Solarz</w:t>
      </w:r>
      <w:r>
        <w:rPr>
          <w:sz w:val="24"/>
          <w:szCs w:val="24"/>
        </w:rPr>
        <w:t>. Do</w:t>
      </w:r>
      <w:r>
        <w:rPr>
          <w:sz w:val="24"/>
          <w:szCs w:val="24"/>
        </w:rPr>
        <w:t>łączyli do nich m.in.: Dorota Stalińska, Marian Opania oraz Karol Strasburger.</w:t>
      </w:r>
    </w:p>
    <w:p w:rsidR="00F51F9C" w:rsidRDefault="00F51F9C">
      <w:pPr>
        <w:spacing w:after="0"/>
        <w:jc w:val="both"/>
        <w:rPr>
          <w:rFonts w:ascii="inherit" w:eastAsia="Times New Roman" w:hAnsi="inherit"/>
          <w:sz w:val="24"/>
          <w:szCs w:val="24"/>
        </w:rPr>
      </w:pPr>
    </w:p>
    <w:p w:rsidR="00F51F9C" w:rsidRDefault="0024609B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Widzowie mogą spodziewać się nieco rozbudowanego wątku filmowej pary, która zyskała ich ogromną sympatię – </w:t>
      </w:r>
      <w:proofErr w:type="spellStart"/>
      <w:r>
        <w:rPr>
          <w:rFonts w:eastAsia="Times New Roman"/>
          <w:sz w:val="24"/>
          <w:szCs w:val="24"/>
        </w:rPr>
        <w:t>Marlenki</w:t>
      </w:r>
      <w:proofErr w:type="spellEnd"/>
      <w:r>
        <w:rPr>
          <w:rFonts w:eastAsia="Times New Roman"/>
          <w:sz w:val="24"/>
          <w:szCs w:val="24"/>
        </w:rPr>
        <w:t xml:space="preserve"> (Katarzyna Skrzynecka) i Piotrusia (Maciej Zakościelny). Doł</w:t>
      </w:r>
      <w:r>
        <w:rPr>
          <w:rFonts w:eastAsia="Times New Roman"/>
          <w:sz w:val="24"/>
          <w:szCs w:val="24"/>
        </w:rPr>
        <w:t>ącza do nich barwna postać mamusi…</w:t>
      </w:r>
    </w:p>
    <w:p w:rsidR="00F51F9C" w:rsidRDefault="00F51F9C">
      <w:pPr>
        <w:spacing w:after="0"/>
        <w:jc w:val="both"/>
        <w:rPr>
          <w:rFonts w:eastAsia="Times New Roman"/>
          <w:sz w:val="24"/>
          <w:szCs w:val="24"/>
        </w:rPr>
      </w:pPr>
    </w:p>
    <w:p w:rsidR="00F51F9C" w:rsidRDefault="0024609B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Nie od razu było wiadomo, kto zagra mamę </w:t>
      </w:r>
      <w:proofErr w:type="spellStart"/>
      <w:r>
        <w:rPr>
          <w:rFonts w:eastAsia="Times New Roman"/>
          <w:sz w:val="24"/>
          <w:szCs w:val="24"/>
        </w:rPr>
        <w:t>Marlenki</w:t>
      </w:r>
      <w:proofErr w:type="spellEnd"/>
      <w:r>
        <w:rPr>
          <w:rFonts w:eastAsia="Times New Roman"/>
          <w:sz w:val="24"/>
          <w:szCs w:val="24"/>
        </w:rPr>
        <w:t xml:space="preserve">. Mieliśmy casting do tej postaci. Gdy przyszła Dorota Stalińska i zrobiła szpagat na zdjęciach próbnych, to nas oczarowała. Wiedzieliśmy, że tylko ona idealnie się do tego nadaje – mówi </w:t>
      </w:r>
      <w:r>
        <w:rPr>
          <w:rFonts w:eastAsia="Times New Roman"/>
          <w:b/>
          <w:sz w:val="24"/>
          <w:szCs w:val="24"/>
        </w:rPr>
        <w:t>Ilona Łepkowska</w:t>
      </w:r>
      <w:r>
        <w:rPr>
          <w:rFonts w:eastAsia="Times New Roman"/>
          <w:sz w:val="24"/>
          <w:szCs w:val="24"/>
        </w:rPr>
        <w:t>, któ</w:t>
      </w:r>
      <w:r>
        <w:rPr>
          <w:rFonts w:eastAsia="Times New Roman"/>
          <w:sz w:val="24"/>
          <w:szCs w:val="24"/>
        </w:rPr>
        <w:t xml:space="preserve">ra –  tak jak przy wszystkich poprzednich częściach – odpowiada za scenariusz filmu. </w:t>
      </w:r>
    </w:p>
    <w:p w:rsidR="00F51F9C" w:rsidRDefault="00F51F9C">
      <w:pPr>
        <w:spacing w:after="0"/>
        <w:jc w:val="both"/>
        <w:rPr>
          <w:rFonts w:eastAsia="Times New Roman"/>
          <w:sz w:val="24"/>
          <w:szCs w:val="24"/>
        </w:rPr>
      </w:pPr>
    </w:p>
    <w:p w:rsidR="00F51F9C" w:rsidRDefault="0024609B">
      <w:pPr>
        <w:spacing w:after="0"/>
        <w:jc w:val="both"/>
      </w:pPr>
      <w:r w:rsidRPr="0024609B">
        <w:rPr>
          <w:sz w:val="24"/>
          <w:szCs w:val="24"/>
          <w:shd w:val="clear" w:color="auto" w:fill="FFFFFF"/>
        </w:rPr>
        <w:t xml:space="preserve">Poprzednią część serii, tj. „Miszmasz czyli </w:t>
      </w:r>
      <w:proofErr w:type="spellStart"/>
      <w:r w:rsidRPr="0024609B">
        <w:rPr>
          <w:sz w:val="24"/>
          <w:szCs w:val="24"/>
          <w:shd w:val="clear" w:color="auto" w:fill="FFFFFF"/>
        </w:rPr>
        <w:t>Kogel</w:t>
      </w:r>
      <w:proofErr w:type="spellEnd"/>
      <w:r w:rsidRPr="0024609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4609B">
        <w:rPr>
          <w:sz w:val="24"/>
          <w:szCs w:val="24"/>
          <w:shd w:val="clear" w:color="auto" w:fill="FFFFFF"/>
        </w:rPr>
        <w:t>Mogel</w:t>
      </w:r>
      <w:proofErr w:type="spellEnd"/>
      <w:r w:rsidRPr="0024609B">
        <w:rPr>
          <w:sz w:val="24"/>
          <w:szCs w:val="24"/>
          <w:shd w:val="clear" w:color="auto" w:fill="FFFFFF"/>
        </w:rPr>
        <w:t xml:space="preserve"> 3” zobaczyło w kinie niemal 2,4 miliona widzów. </w:t>
      </w:r>
      <w:r w:rsidRPr="002460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„Koniec świata czyli </w:t>
      </w:r>
      <w:proofErr w:type="spellStart"/>
      <w:r>
        <w:rPr>
          <w:rFonts w:eastAsia="Times New Roman"/>
          <w:sz w:val="24"/>
          <w:szCs w:val="24"/>
        </w:rPr>
        <w:t>Kogel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Mogel</w:t>
      </w:r>
      <w:proofErr w:type="spellEnd"/>
      <w:r>
        <w:rPr>
          <w:rFonts w:eastAsia="Times New Roman"/>
          <w:sz w:val="24"/>
          <w:szCs w:val="24"/>
        </w:rPr>
        <w:t xml:space="preserve"> 4” wyreżyserowała </w:t>
      </w:r>
      <w:r>
        <w:rPr>
          <w:rFonts w:eastAsia="Times New Roman"/>
          <w:b/>
          <w:sz w:val="24"/>
          <w:szCs w:val="24"/>
        </w:rPr>
        <w:t xml:space="preserve">Anna </w:t>
      </w:r>
      <w:proofErr w:type="spellStart"/>
      <w:r>
        <w:rPr>
          <w:rFonts w:eastAsia="Times New Roman"/>
          <w:b/>
          <w:sz w:val="24"/>
          <w:szCs w:val="24"/>
        </w:rPr>
        <w:t>Wieczur</w:t>
      </w:r>
      <w:proofErr w:type="spellEnd"/>
      <w:r>
        <w:rPr>
          <w:rFonts w:eastAsia="Times New Roman"/>
          <w:sz w:val="24"/>
          <w:szCs w:val="24"/>
        </w:rPr>
        <w:t xml:space="preserve">. Komedia to produkcja </w:t>
      </w:r>
      <w:r>
        <w:rPr>
          <w:rFonts w:eastAsia="Times New Roman"/>
          <w:b/>
          <w:sz w:val="24"/>
          <w:szCs w:val="24"/>
        </w:rPr>
        <w:t xml:space="preserve">MTL </w:t>
      </w:r>
      <w:proofErr w:type="spellStart"/>
      <w:r>
        <w:rPr>
          <w:rFonts w:eastAsia="Times New Roman"/>
          <w:b/>
          <w:sz w:val="24"/>
          <w:szCs w:val="24"/>
        </w:rPr>
        <w:t>Maxfilm</w:t>
      </w:r>
      <w:proofErr w:type="spellEnd"/>
      <w:r>
        <w:rPr>
          <w:rFonts w:eastAsia="Times New Roman"/>
          <w:sz w:val="24"/>
          <w:szCs w:val="24"/>
        </w:rPr>
        <w:t xml:space="preserve">. Film został dofinansowany przez Polski Instytut Sztuki Filmowej. </w:t>
      </w:r>
    </w:p>
    <w:p w:rsidR="00F51F9C" w:rsidRDefault="00F51F9C">
      <w:pPr>
        <w:pStyle w:val="Bezodstpw"/>
        <w:rPr>
          <w:b/>
          <w:bCs/>
        </w:rPr>
      </w:pPr>
    </w:p>
    <w:p w:rsidR="00F51F9C" w:rsidRDefault="0024609B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KON</w:t>
      </w:r>
      <w:r>
        <w:rPr>
          <w:b/>
          <w:bCs/>
          <w:sz w:val="24"/>
          <w:szCs w:val="24"/>
          <w:lang w:val="de-DE"/>
        </w:rPr>
        <w:t>IEC ŚWIATA CZYLI KOGEL MOGEL</w:t>
      </w:r>
    </w:p>
    <w:p w:rsidR="00F51F9C" w:rsidRDefault="0024609B">
      <w:pPr>
        <w:pStyle w:val="Bezodstpw"/>
      </w:pPr>
      <w:r>
        <w:rPr>
          <w:b/>
          <w:bCs/>
          <w:sz w:val="24"/>
          <w:szCs w:val="24"/>
        </w:rPr>
        <w:t>Premiera: 7 stycznia 2022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Obsada:</w:t>
      </w:r>
      <w:r>
        <w:t xml:space="preserve"> Nikodem </w:t>
      </w:r>
      <w:proofErr w:type="spellStart"/>
      <w:r>
        <w:t>Rozbicki</w:t>
      </w:r>
      <w:proofErr w:type="spellEnd"/>
      <w:r>
        <w:t xml:space="preserve"> (Marcin), Aleksandra </w:t>
      </w:r>
      <w:proofErr w:type="spellStart"/>
      <w:r>
        <w:t>Hamkało</w:t>
      </w:r>
      <w:proofErr w:type="spellEnd"/>
      <w:r>
        <w:t xml:space="preserve"> (Agnieszka), Grażyna </w:t>
      </w:r>
      <w:proofErr w:type="spellStart"/>
      <w:r>
        <w:t>Błęcka-Kolska</w:t>
      </w:r>
      <w:proofErr w:type="spellEnd"/>
      <w:r>
        <w:t xml:space="preserve"> (Kasia), Ewa Kasprzyk (Wolańska), Zdzisław Wardejn (Wolański), Katarzyna Skrzynecka (</w:t>
      </w:r>
      <w:proofErr w:type="spellStart"/>
      <w:r>
        <w:t>Marlenka</w:t>
      </w:r>
      <w:proofErr w:type="spellEnd"/>
      <w:r>
        <w:t>), Maciej Zakościel</w:t>
      </w:r>
      <w:r>
        <w:t xml:space="preserve">ny (Piotruś), Dorota Stalińska (mama </w:t>
      </w:r>
      <w:proofErr w:type="spellStart"/>
      <w:r>
        <w:t>Marlenki</w:t>
      </w:r>
      <w:proofErr w:type="spellEnd"/>
      <w:r>
        <w:t xml:space="preserve">), Anna Mucha (Bożenka), Katarzyna Łaniewska (Solska), Paweł </w:t>
      </w:r>
      <w:proofErr w:type="spellStart"/>
      <w:r>
        <w:t>Nowisz</w:t>
      </w:r>
      <w:proofErr w:type="spellEnd"/>
      <w:r>
        <w:t xml:space="preserve"> (Goździk), Małgorzata Rożniatowska (Goździkowa), Wiktor Zborowski (starosta), Joanna Jarmołowicz (policjantka), Wojciech Solarz (policjant), Ma</w:t>
      </w:r>
      <w:r>
        <w:t xml:space="preserve">yu Gralińska - </w:t>
      </w:r>
      <w:proofErr w:type="spellStart"/>
      <w:r>
        <w:t>Sakai</w:t>
      </w:r>
      <w:proofErr w:type="spellEnd"/>
      <w:r>
        <w:t xml:space="preserve"> (Mary), Marian Opania (Leopold Kapusta), Karol Strasburger (Kazimierz Janik)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Reżyseria:</w:t>
      </w:r>
      <w:r>
        <w:t xml:space="preserve"> Anna </w:t>
      </w:r>
      <w:proofErr w:type="spellStart"/>
      <w:r>
        <w:t>Wieczur</w:t>
      </w:r>
      <w:proofErr w:type="spellEnd"/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Scenariusz:</w:t>
      </w:r>
      <w:r>
        <w:t xml:space="preserve"> Ilona Łepkowska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Zdjęcia</w:t>
      </w:r>
      <w:r>
        <w:rPr>
          <w:b/>
          <w:bCs/>
          <w:lang w:val="it-IT"/>
        </w:rPr>
        <w:t>:</w:t>
      </w:r>
      <w:r>
        <w:t> Jan Cybis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Scenografia:</w:t>
      </w:r>
      <w:r>
        <w:t> Katarzyna Piąstka</w:t>
      </w:r>
    </w:p>
    <w:p w:rsidR="00F51F9C" w:rsidRDefault="0024609B">
      <w:pPr>
        <w:pStyle w:val="Bezodstpw"/>
        <w:spacing w:after="0" w:line="240" w:lineRule="auto"/>
      </w:pPr>
      <w:proofErr w:type="spellStart"/>
      <w:r>
        <w:rPr>
          <w:b/>
          <w:bCs/>
          <w:lang w:val="de-DE"/>
        </w:rPr>
        <w:t>Montaż</w:t>
      </w:r>
      <w:proofErr w:type="spellEnd"/>
      <w:r>
        <w:rPr>
          <w:b/>
          <w:bCs/>
        </w:rPr>
        <w:t>:</w:t>
      </w:r>
      <w:r>
        <w:t xml:space="preserve"> Marceli Majer GMP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Kostiumy: </w:t>
      </w:r>
      <w:r>
        <w:t xml:space="preserve">Anna </w:t>
      </w:r>
      <w:proofErr w:type="spellStart"/>
      <w:r>
        <w:t>Męczyńska</w:t>
      </w:r>
      <w:proofErr w:type="spellEnd"/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Charakteryzacja: </w:t>
      </w:r>
      <w:r>
        <w:t>Janina Dybowska - Person</w:t>
      </w:r>
    </w:p>
    <w:p w:rsidR="00F51F9C" w:rsidRDefault="0024609B">
      <w:pPr>
        <w:pStyle w:val="Bezodstpw"/>
        <w:spacing w:after="0" w:line="240" w:lineRule="auto"/>
      </w:pPr>
      <w:r>
        <w:rPr>
          <w:b/>
        </w:rPr>
        <w:t>Muzyka:</w:t>
      </w:r>
      <w:r>
        <w:t xml:space="preserve"> </w:t>
      </w:r>
      <w:proofErr w:type="spellStart"/>
      <w:r>
        <w:t>Atanas</w:t>
      </w:r>
      <w:proofErr w:type="spellEnd"/>
      <w:r>
        <w:t xml:space="preserve"> </w:t>
      </w:r>
      <w:proofErr w:type="spellStart"/>
      <w:r>
        <w:t>Valkov</w:t>
      </w:r>
      <w:proofErr w:type="spellEnd"/>
      <w:r>
        <w:t>, Krzysztof A. Janczak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Dźwięk: </w:t>
      </w:r>
      <w:r>
        <w:t xml:space="preserve">Adam Szmit, Kacper Habisiak MPSE, Marcin Kasiński MPSE </w:t>
      </w:r>
    </w:p>
    <w:p w:rsidR="00F51F9C" w:rsidRDefault="0024609B">
      <w:pPr>
        <w:pStyle w:val="Bezodstpw"/>
        <w:spacing w:after="0" w:line="240" w:lineRule="auto"/>
      </w:pPr>
      <w:bookmarkStart w:id="0" w:name="_GoBack"/>
      <w:bookmarkEnd w:id="0"/>
      <w:proofErr w:type="spellStart"/>
      <w:r>
        <w:rPr>
          <w:b/>
          <w:bCs/>
          <w:lang w:val="en-US"/>
        </w:rPr>
        <w:t>Producent</w:t>
      </w:r>
      <w:proofErr w:type="spellEnd"/>
      <w:r>
        <w:rPr>
          <w:b/>
          <w:bCs/>
          <w:lang w:val="en-US"/>
        </w:rPr>
        <w:t>:</w:t>
      </w:r>
      <w:r>
        <w:rPr>
          <w:lang w:val="de-DE"/>
        </w:rPr>
        <w:t xml:space="preserve"> Tadeusz </w:t>
      </w:r>
      <w:proofErr w:type="spellStart"/>
      <w:r>
        <w:rPr>
          <w:lang w:val="de-DE"/>
        </w:rPr>
        <w:t>Lampka</w:t>
      </w:r>
      <w:proofErr w:type="spellEnd"/>
      <w:r>
        <w:rPr>
          <w:lang w:val="de-DE"/>
        </w:rPr>
        <w:t xml:space="preserve">, Ilona </w:t>
      </w:r>
      <w:proofErr w:type="spellStart"/>
      <w:r>
        <w:rPr>
          <w:lang w:val="de-DE"/>
        </w:rPr>
        <w:t>Łepkowska</w:t>
      </w:r>
      <w:proofErr w:type="spellEnd"/>
      <w:r>
        <w:br/>
      </w:r>
      <w:r>
        <w:rPr>
          <w:b/>
          <w:bCs/>
        </w:rPr>
        <w:t>Produkcja:</w:t>
      </w:r>
      <w:r>
        <w:t> </w:t>
      </w:r>
      <w:r>
        <w:rPr>
          <w:lang w:val="de-DE"/>
        </w:rPr>
        <w:t xml:space="preserve">MTL </w:t>
      </w:r>
      <w:proofErr w:type="spellStart"/>
      <w:r>
        <w:rPr>
          <w:lang w:val="de-DE"/>
        </w:rPr>
        <w:t>Maxfilm</w:t>
      </w:r>
      <w:proofErr w:type="spellEnd"/>
      <w:r>
        <w:rPr>
          <w:lang w:val="de-DE"/>
        </w:rPr>
        <w:t xml:space="preserve"> 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Dystrybucja: </w:t>
      </w:r>
      <w:r>
        <w:rPr>
          <w:lang w:val="en-US"/>
        </w:rPr>
        <w:t>Next Film</w:t>
      </w:r>
    </w:p>
    <w:p w:rsidR="00F51F9C" w:rsidRDefault="0024609B">
      <w:pPr>
        <w:pStyle w:val="Bezodstpw"/>
        <w:spacing w:after="0" w:line="240" w:lineRule="auto"/>
      </w:pPr>
      <w:r>
        <w:rPr>
          <w:b/>
          <w:bCs/>
        </w:rPr>
        <w:t>Współfinansowanie:</w:t>
      </w:r>
      <w:r>
        <w:t xml:space="preserve"> Polski Instytut Sztuki Filmowej </w:t>
      </w:r>
    </w:p>
    <w:p w:rsidR="00F51F9C" w:rsidRDefault="002460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1F9C" w:rsidRDefault="0024609B">
      <w:pPr>
        <w:pStyle w:val="Bezodstpw"/>
        <w:rPr>
          <w:b/>
          <w:bCs/>
        </w:rPr>
      </w:pPr>
      <w:r>
        <w:rPr>
          <w:b/>
          <w:bCs/>
        </w:rPr>
        <w:t>KONTAKT DLA MEDIÓ</w:t>
      </w:r>
      <w:r>
        <w:rPr>
          <w:b/>
          <w:bCs/>
          <w:lang w:val="en-US"/>
        </w:rPr>
        <w:t>W:</w:t>
      </w:r>
    </w:p>
    <w:p w:rsidR="00F51F9C" w:rsidRDefault="0024609B">
      <w:pPr>
        <w:pStyle w:val="NoSpacing1"/>
      </w:pPr>
      <w:r>
        <w:t>Joanna Jakubik</w:t>
      </w:r>
      <w:r>
        <w:br/>
      </w:r>
      <w:hyperlink r:id="rId8">
        <w:r>
          <w:rPr>
            <w:rStyle w:val="Hyperlink1"/>
            <w:lang w:val="da-DK"/>
          </w:rPr>
          <w:t>joanna.jakubik@next-film.pl</w:t>
        </w:r>
      </w:hyperlink>
      <w:r>
        <w:br/>
      </w:r>
      <w:r>
        <w:rPr>
          <w:lang w:val="pt-PT"/>
        </w:rPr>
        <w:t>tel. 514</w:t>
      </w:r>
      <w:r>
        <w:t> 793 494</w:t>
      </w:r>
    </w:p>
    <w:sectPr w:rsidR="00F51F9C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09B">
      <w:pPr>
        <w:spacing w:after="0" w:line="240" w:lineRule="auto"/>
      </w:pPr>
      <w:r>
        <w:separator/>
      </w:r>
    </w:p>
  </w:endnote>
  <w:endnote w:type="continuationSeparator" w:id="0">
    <w:p w:rsidR="00000000" w:rsidRDefault="002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C" w:rsidRDefault="00F51F9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09B">
      <w:pPr>
        <w:spacing w:after="0" w:line="240" w:lineRule="auto"/>
      </w:pPr>
      <w:r>
        <w:separator/>
      </w:r>
    </w:p>
  </w:footnote>
  <w:footnote w:type="continuationSeparator" w:id="0">
    <w:p w:rsidR="00000000" w:rsidRDefault="0024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9C" w:rsidRDefault="0024609B">
    <w:pPr>
      <w:jc w:val="center"/>
    </w:pPr>
    <w:r>
      <w:rPr>
        <w:noProof/>
      </w:rPr>
      <w:drawing>
        <wp:inline distT="0" distB="0" distL="0" distR="0">
          <wp:extent cx="1381760" cy="103632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F9C"/>
    <w:rsid w:val="0024609B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503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0F7D"/>
    <w:rPr>
      <w:color w:val="FF00FF" w:themeColor="followedHyperlink"/>
      <w:u w:val="single"/>
    </w:rPr>
  </w:style>
  <w:style w:type="character" w:customStyle="1" w:styleId="ListLabel1">
    <w:name w:val="ListLabel 1"/>
    <w:qFormat/>
    <w:rPr>
      <w:lang w:val="da-DK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E256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E82F26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character" w:customStyle="1" w:styleId="Brak">
    <w:name w:val="Brak"/>
    <w:qFormat/>
  </w:style>
  <w:style w:type="character" w:customStyle="1" w:styleId="Hyperlink1">
    <w:name w:val="Hyperlink.1"/>
    <w:basedOn w:val="Brak"/>
    <w:qFormat/>
    <w:rPr>
      <w:color w:val="0000FF"/>
      <w:u w:val="single" w:color="0000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u w:val="non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503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90F7D"/>
    <w:rPr>
      <w:color w:val="FF00FF" w:themeColor="followedHyperlink"/>
      <w:u w:val="single"/>
    </w:rPr>
  </w:style>
  <w:style w:type="character" w:customStyle="1" w:styleId="ListLabel1">
    <w:name w:val="ListLabel 1"/>
    <w:qFormat/>
    <w:rPr>
      <w:lang w:val="da-DK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Bezodstpw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5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E256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E82F26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4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jakubik@next-fil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npGTXKUK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2951</Characters>
  <Application>Microsoft Office Word</Application>
  <DocSecurity>0</DocSecurity>
  <Lines>24</Lines>
  <Paragraphs>6</Paragraphs>
  <ScaleCrop>false</ScaleCrop>
  <Company>Agora SA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Misiak</dc:creator>
  <dc:description/>
  <cp:lastModifiedBy>Joanna Jakubik</cp:lastModifiedBy>
  <cp:revision>6</cp:revision>
  <dcterms:created xsi:type="dcterms:W3CDTF">2021-11-03T23:48:00Z</dcterms:created>
  <dcterms:modified xsi:type="dcterms:W3CDTF">2021-11-08T11:19:00Z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Agora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